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3C" w:rsidRDefault="000F3D3C" w:rsidP="000F3D3C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0F3D3C" w:rsidRDefault="000F3D3C" w:rsidP="000F3D3C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0F3D3C" w:rsidRDefault="000F3D3C" w:rsidP="000F3D3C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0F3D3C" w:rsidRDefault="000F3D3C" w:rsidP="000F3D3C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963CEE">
        <w:rPr>
          <w:rFonts w:ascii="仿宋_GB2312" w:eastAsia="仿宋_GB2312" w:hAnsi="宋体" w:cs="宋体" w:hint="eastAsia"/>
          <w:kern w:val="0"/>
          <w:szCs w:val="21"/>
        </w:rPr>
        <w:t>2021010</w:t>
      </w:r>
      <w:r w:rsidR="00BF2A00">
        <w:rPr>
          <w:rFonts w:ascii="仿宋_GB2312" w:eastAsia="仿宋_GB2312" w:hAnsi="宋体" w:cs="宋体" w:hint="eastAsia"/>
          <w:kern w:val="0"/>
          <w:szCs w:val="21"/>
        </w:rPr>
        <w:t>255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      申请技术审查时间：</w:t>
      </w:r>
      <w:r w:rsidR="009902FA">
        <w:rPr>
          <w:rFonts w:ascii="仿宋_GB2312" w:eastAsia="仿宋_GB2312" w:hAnsi="宋体" w:cs="宋体" w:hint="eastAsia"/>
          <w:kern w:val="0"/>
          <w:szCs w:val="21"/>
        </w:rPr>
        <w:t>2021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 w:rsidR="0098476B">
        <w:rPr>
          <w:rFonts w:ascii="仿宋_GB2312" w:eastAsia="仿宋_GB2312" w:hAnsi="宋体" w:cs="宋体" w:hint="eastAsia"/>
          <w:kern w:val="0"/>
          <w:szCs w:val="21"/>
        </w:rPr>
        <w:t xml:space="preserve"> </w:t>
      </w:r>
      <w:r w:rsidR="009C2951">
        <w:rPr>
          <w:rFonts w:ascii="仿宋_GB2312" w:eastAsia="仿宋_GB2312" w:hAnsi="宋体" w:cs="宋体" w:hint="eastAsia"/>
          <w:kern w:val="0"/>
          <w:szCs w:val="21"/>
        </w:rPr>
        <w:t>11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 w:rsidR="009C2951">
        <w:rPr>
          <w:rFonts w:ascii="仿宋_GB2312" w:eastAsia="仿宋_GB2312" w:hAnsi="宋体" w:cs="宋体" w:hint="eastAsia"/>
          <w:kern w:val="0"/>
          <w:szCs w:val="21"/>
        </w:rPr>
        <w:t>08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472B1E" w:rsidTr="00AF081B">
        <w:trPr>
          <w:trHeight w:hRule="exact" w:val="121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472B1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2D5B2C" w:rsidP="002D5B2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proofErr w:type="gramStart"/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丹东天圆建筑工程</w:t>
            </w:r>
            <w:proofErr w:type="gramEnd"/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质量检测有限公司建筑工程材料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市政工程材料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地基基础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建筑幕墙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室内环境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主体结构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钢结构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工程检测（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）、</w:t>
            </w: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建筑节能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检测（</w:t>
            </w:r>
            <w:r w:rsidR="00BF2A0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472B1E" w:rsidTr="00472B1E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472B1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B1E" w:rsidRDefault="002D5B2C" w:rsidP="006A2AD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2D5B2C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邵丽杰</w:t>
            </w:r>
          </w:p>
        </w:tc>
      </w:tr>
      <w:tr w:rsidR="000F3D3C" w:rsidTr="00472B1E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0F3D3C" w:rsidTr="00472B1E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0F3D3C" w:rsidTr="00472B1E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0F3D3C" w:rsidRDefault="000F3D3C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26C" w:rsidRDefault="00FE3F54">
            <w:pPr>
              <w:widowControl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3F54"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经审查，该单位提交的申报材料中存在以下问题：</w:t>
            </w:r>
          </w:p>
          <w:p w:rsidR="0022793E" w:rsidRDefault="00112FA1" w:rsidP="00DE748A">
            <w:pPr>
              <w:widowControl/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一、</w:t>
            </w:r>
            <w:r w:rsidR="00626B59">
              <w:rPr>
                <w:rFonts w:ascii="仿宋_GB2312" w:eastAsia="仿宋_GB2312" w:hAnsi="宋体" w:cs="宋体" w:hint="eastAsia"/>
                <w:kern w:val="0"/>
                <w:szCs w:val="21"/>
              </w:rPr>
              <w:t>参数</w:t>
            </w:r>
          </w:p>
          <w:p w:rsidR="00626B59" w:rsidRPr="00626B59" w:rsidRDefault="00626B59" w:rsidP="00626B59">
            <w:pPr>
              <w:widowControl/>
              <w:spacing w:line="240" w:lineRule="exact"/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1、</w:t>
            </w:r>
            <w:r w:rsidRPr="00626B5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以下参数名称填写不规范，不</w:t>
            </w:r>
            <w:proofErr w:type="gramStart"/>
            <w:r w:rsidRPr="00626B5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符合辽住建</w:t>
            </w:r>
            <w:proofErr w:type="gramEnd"/>
            <w:r w:rsidRPr="00626B59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发[2020]2号文件规定。</w:t>
            </w:r>
          </w:p>
          <w:tbl>
            <w:tblPr>
              <w:tblStyle w:val="a6"/>
              <w:tblW w:w="6616" w:type="dxa"/>
              <w:jc w:val="center"/>
              <w:tblInd w:w="839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548"/>
              <w:gridCol w:w="1134"/>
              <w:gridCol w:w="1807"/>
              <w:gridCol w:w="1418"/>
            </w:tblGrid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Align w:val="center"/>
                </w:tcPr>
                <w:p w:rsidR="00B9745D" w:rsidRDefault="00B9745D" w:rsidP="003B4B59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序号</w:t>
                  </w:r>
                </w:p>
              </w:tc>
              <w:tc>
                <w:tcPr>
                  <w:tcW w:w="1548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涉及资质</w:t>
                  </w:r>
                </w:p>
              </w:tc>
              <w:tc>
                <w:tcPr>
                  <w:tcW w:w="1134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项目</w:t>
                  </w:r>
                </w:p>
              </w:tc>
              <w:tc>
                <w:tcPr>
                  <w:tcW w:w="1807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修改前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修改后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 w:val="restart"/>
                  <w:vAlign w:val="center"/>
                </w:tcPr>
                <w:p w:rsidR="00B9745D" w:rsidRDefault="00B9745D" w:rsidP="00B9745D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1548" w:type="dxa"/>
                  <w:vMerge w:val="restart"/>
                  <w:vAlign w:val="center"/>
                </w:tcPr>
                <w:p w:rsidR="00B9745D" w:rsidRDefault="00B9745D" w:rsidP="00B9745D">
                  <w:pPr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建筑工程材料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B9745D" w:rsidRDefault="00B9745D" w:rsidP="0079683A">
                  <w:pPr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钢材</w:t>
                  </w:r>
                </w:p>
              </w:tc>
              <w:tc>
                <w:tcPr>
                  <w:tcW w:w="1807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弯曲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冷弯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/>
                  <w:vAlign w:val="center"/>
                </w:tcPr>
                <w:p w:rsidR="00B9745D" w:rsidRDefault="00B9745D" w:rsidP="003B4B59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反向弯曲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反复弯曲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 w:val="restart"/>
                  <w:vAlign w:val="center"/>
                </w:tcPr>
                <w:p w:rsidR="00B9745D" w:rsidRPr="004B4B21" w:rsidRDefault="00B9745D" w:rsidP="003B4B59">
                  <w:pPr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1548" w:type="dxa"/>
                  <w:vMerge w:val="restart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市政工程材料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钢材</w:t>
                  </w:r>
                </w:p>
              </w:tc>
              <w:tc>
                <w:tcPr>
                  <w:tcW w:w="1807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伸长率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延伸率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/>
                  <w:vAlign w:val="center"/>
                </w:tcPr>
                <w:p w:rsidR="00B9745D" w:rsidRPr="004B4B21" w:rsidRDefault="00B9745D" w:rsidP="003B4B59">
                  <w:pPr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弯曲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冷弯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/>
                  <w:vAlign w:val="center"/>
                </w:tcPr>
                <w:p w:rsidR="00B9745D" w:rsidRDefault="00B9745D" w:rsidP="003B4B59">
                  <w:pPr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</w:p>
              </w:tc>
              <w:tc>
                <w:tcPr>
                  <w:tcW w:w="1807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反向弯曲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反复弯曲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/>
                  <w:vAlign w:val="center"/>
                </w:tcPr>
                <w:p w:rsidR="00B9745D" w:rsidRDefault="00B9745D" w:rsidP="003B4B59">
                  <w:pPr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混凝土</w:t>
                  </w:r>
                </w:p>
              </w:tc>
              <w:tc>
                <w:tcPr>
                  <w:tcW w:w="1807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混凝土配合比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配合比设计</w:t>
                  </w:r>
                </w:p>
              </w:tc>
            </w:tr>
            <w:tr w:rsidR="00B9745D" w:rsidTr="00B9745D">
              <w:trPr>
                <w:trHeight w:val="350"/>
                <w:jc w:val="center"/>
              </w:trPr>
              <w:tc>
                <w:tcPr>
                  <w:tcW w:w="709" w:type="dxa"/>
                  <w:vMerge/>
                  <w:vAlign w:val="center"/>
                </w:tcPr>
                <w:p w:rsidR="00B9745D" w:rsidRDefault="00B9745D" w:rsidP="003B4B59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</w:tcPr>
                <w:p w:rsidR="00B9745D" w:rsidRPr="004B4B21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/>
                      <w:szCs w:val="21"/>
                    </w:rPr>
                    <w:t>砂浆</w:t>
                  </w:r>
                </w:p>
              </w:tc>
              <w:tc>
                <w:tcPr>
                  <w:tcW w:w="1807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砂浆配合比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配合比设计</w:t>
                  </w:r>
                </w:p>
              </w:tc>
            </w:tr>
          </w:tbl>
          <w:p w:rsidR="00626B59" w:rsidRDefault="00626B59" w:rsidP="00626B59">
            <w:pPr>
              <w:pStyle w:val="a5"/>
              <w:widowControl/>
              <w:numPr>
                <w:ilvl w:val="0"/>
                <w:numId w:val="2"/>
              </w:numPr>
              <w:spacing w:line="240" w:lineRule="exact"/>
              <w:ind w:firstLineChars="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以下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参数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辽住建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发[2020]2号文件中没有规定，请予以删除。</w:t>
            </w:r>
          </w:p>
          <w:tbl>
            <w:tblPr>
              <w:tblStyle w:val="a6"/>
              <w:tblW w:w="669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97"/>
              <w:gridCol w:w="1418"/>
              <w:gridCol w:w="2450"/>
              <w:gridCol w:w="2127"/>
            </w:tblGrid>
            <w:tr w:rsidR="00B9745D" w:rsidTr="00B9745D">
              <w:trPr>
                <w:trHeight w:val="350"/>
                <w:jc w:val="center"/>
              </w:trPr>
              <w:tc>
                <w:tcPr>
                  <w:tcW w:w="697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序号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Default="00B9745D" w:rsidP="003E497B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涉及资质</w:t>
                  </w:r>
                </w:p>
              </w:tc>
              <w:tc>
                <w:tcPr>
                  <w:tcW w:w="2450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项目</w:t>
                  </w:r>
                </w:p>
              </w:tc>
              <w:tc>
                <w:tcPr>
                  <w:tcW w:w="2127" w:type="dxa"/>
                  <w:vAlign w:val="center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参数</w:t>
                  </w:r>
                </w:p>
              </w:tc>
            </w:tr>
            <w:tr w:rsidR="00B9745D" w:rsidTr="00B9745D">
              <w:trPr>
                <w:trHeight w:val="365"/>
                <w:jc w:val="center"/>
              </w:trPr>
              <w:tc>
                <w:tcPr>
                  <w:tcW w:w="697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Default="00B9745D" w:rsidP="003E497B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市政工程材料</w:t>
                  </w:r>
                </w:p>
              </w:tc>
              <w:tc>
                <w:tcPr>
                  <w:tcW w:w="2450" w:type="dxa"/>
                  <w:vAlign w:val="center"/>
                </w:tcPr>
                <w:p w:rsidR="00B9745D" w:rsidRPr="00626B59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626B59">
                    <w:rPr>
                      <w:rFonts w:ascii="仿宋_GB2312" w:eastAsia="仿宋_GB2312" w:hAnsi="宋体" w:cs="宋体" w:hint="eastAsia"/>
                      <w:szCs w:val="21"/>
                    </w:rPr>
                    <w:t>沥青混合料性能</w:t>
                  </w:r>
                </w:p>
              </w:tc>
              <w:tc>
                <w:tcPr>
                  <w:tcW w:w="2127" w:type="dxa"/>
                  <w:vAlign w:val="center"/>
                </w:tcPr>
                <w:p w:rsidR="00B9745D" w:rsidRPr="00626B59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626B59">
                    <w:rPr>
                      <w:rFonts w:ascii="仿宋_GB2312" w:eastAsia="仿宋_GB2312" w:hAnsi="宋体" w:cs="宋体" w:hint="eastAsia"/>
                      <w:szCs w:val="21"/>
                    </w:rPr>
                    <w:t>单轴压缩、弯曲</w:t>
                  </w:r>
                </w:p>
              </w:tc>
            </w:tr>
            <w:tr w:rsidR="00B9745D" w:rsidTr="00B9745D">
              <w:trPr>
                <w:trHeight w:val="365"/>
                <w:jc w:val="center"/>
              </w:trPr>
              <w:tc>
                <w:tcPr>
                  <w:tcW w:w="697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2</w:t>
                  </w:r>
                </w:p>
              </w:tc>
              <w:tc>
                <w:tcPr>
                  <w:tcW w:w="1418" w:type="dxa"/>
                  <w:vAlign w:val="center"/>
                </w:tcPr>
                <w:p w:rsidR="00B9745D" w:rsidRPr="004C72BB" w:rsidRDefault="00B9745D" w:rsidP="003E497B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见证取样</w:t>
                  </w:r>
                </w:p>
              </w:tc>
              <w:tc>
                <w:tcPr>
                  <w:tcW w:w="2450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绝热用聚苯乙烯泡沫塑料</w:t>
                  </w:r>
                </w:p>
              </w:tc>
              <w:tc>
                <w:tcPr>
                  <w:tcW w:w="2127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燃烧/阻燃性能</w:t>
                  </w:r>
                </w:p>
              </w:tc>
            </w:tr>
            <w:tr w:rsidR="00B9745D" w:rsidTr="00B9745D">
              <w:trPr>
                <w:trHeight w:val="365"/>
                <w:jc w:val="center"/>
              </w:trPr>
              <w:tc>
                <w:tcPr>
                  <w:tcW w:w="697" w:type="dxa"/>
                </w:tcPr>
                <w:p w:rsidR="00B9745D" w:rsidRDefault="00B9745D" w:rsidP="0079683A">
                  <w:pPr>
                    <w:widowControl/>
                    <w:spacing w:line="240" w:lineRule="exact"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B9745D" w:rsidRPr="004C72BB" w:rsidRDefault="00B9745D" w:rsidP="003E497B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建筑节能</w:t>
                  </w:r>
                </w:p>
              </w:tc>
              <w:tc>
                <w:tcPr>
                  <w:tcW w:w="2450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锚栓</w:t>
                  </w:r>
                </w:p>
              </w:tc>
              <w:tc>
                <w:tcPr>
                  <w:tcW w:w="2127" w:type="dxa"/>
                  <w:vAlign w:val="center"/>
                </w:tcPr>
                <w:p w:rsidR="00B9745D" w:rsidRPr="004C72BB" w:rsidRDefault="00B9745D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szCs w:val="21"/>
                    </w:rPr>
                  </w:pPr>
                  <w:proofErr w:type="gramStart"/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锚固力现场</w:t>
                  </w:r>
                  <w:proofErr w:type="gramEnd"/>
                  <w:r w:rsidRPr="004C72BB">
                    <w:rPr>
                      <w:rFonts w:ascii="仿宋_GB2312" w:eastAsia="仿宋_GB2312" w:hAnsi="仿宋_GB2312" w:cs="仿宋_GB2312" w:hint="eastAsia"/>
                      <w:szCs w:val="21"/>
                    </w:rPr>
                    <w:t>拉拔试验</w:t>
                  </w:r>
                </w:p>
              </w:tc>
            </w:tr>
          </w:tbl>
          <w:p w:rsidR="00BF2A00" w:rsidRDefault="00254697" w:rsidP="00254697">
            <w:pPr>
              <w:widowControl/>
              <w:ind w:firstLineChars="20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3、</w:t>
            </w:r>
            <w:r w:rsidR="00BF2A00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原资质证书中没有以下参数，不予确认。</w:t>
            </w:r>
          </w:p>
          <w:tbl>
            <w:tblPr>
              <w:tblW w:w="6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8"/>
              <w:gridCol w:w="1130"/>
              <w:gridCol w:w="1310"/>
              <w:gridCol w:w="3601"/>
            </w:tblGrid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113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资质类别</w:t>
                  </w: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检测项目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参数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113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市政工程</w:t>
                  </w: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混凝土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含气量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113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室内环境</w:t>
                  </w: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室内环境污染物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甲苯、二甲苯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1130" w:type="dxa"/>
                  <w:vMerge w:val="restart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见证取样</w:t>
                  </w: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混凝土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抗折强度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混凝土用水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pH值、氯离子含量、硫酸盐含量、</w:t>
                  </w:r>
                </w:p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不溶物、可溶物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电线电缆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规格型号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5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开关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爬电距离和电气间隙、通断能力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6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1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proofErr w:type="gramStart"/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阻燃管</w:t>
                  </w:r>
                  <w:proofErr w:type="gramEnd"/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外观、规格尺寸、抗压性能、</w:t>
                  </w:r>
                </w:p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跌落性能、阻燃性能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lastRenderedPageBreak/>
                    <w:t>7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4911" w:type="dxa"/>
                  <w:gridSpan w:val="2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保温材料燃烧性能分级检测</w:t>
                  </w:r>
                </w:p>
              </w:tc>
            </w:tr>
          </w:tbl>
          <w:p w:rsidR="00BF2A00" w:rsidRPr="00254697" w:rsidRDefault="00BF2A00" w:rsidP="00254697">
            <w:pPr>
              <w:pStyle w:val="a5"/>
              <w:widowControl/>
              <w:numPr>
                <w:ilvl w:val="0"/>
                <w:numId w:val="7"/>
              </w:numPr>
              <w:ind w:left="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 w:rsidRPr="0025469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未见以下参数计量认证，应提交；如若以下参数未通过计量认证，应删除。</w:t>
            </w:r>
          </w:p>
          <w:tbl>
            <w:tblPr>
              <w:tblW w:w="6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8"/>
              <w:gridCol w:w="1130"/>
              <w:gridCol w:w="1320"/>
              <w:gridCol w:w="3591"/>
            </w:tblGrid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113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资质类别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检测项目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参数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113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室内环境</w:t>
                  </w:r>
                </w:p>
              </w:tc>
              <w:tc>
                <w:tcPr>
                  <w:tcW w:w="4911" w:type="dxa"/>
                  <w:gridSpan w:val="2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建筑材料、装修材料中甲醛、总挥发性有机化合物（TVOC)检测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1130" w:type="dxa"/>
                  <w:vMerge w:val="restart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见证取样</w:t>
                  </w: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砂浆、混凝土外加剂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减水率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防水涂料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耐热度、粘结性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113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阀门</w:t>
                  </w: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color w:val="0000FF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装配质量</w:t>
                  </w:r>
                </w:p>
              </w:tc>
            </w:tr>
            <w:tr w:rsidR="00BF2A00" w:rsidRPr="004C72BB" w:rsidTr="003B4B59">
              <w:tc>
                <w:tcPr>
                  <w:tcW w:w="728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</w:p>
              </w:tc>
              <w:tc>
                <w:tcPr>
                  <w:tcW w:w="113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3591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</w:tr>
          </w:tbl>
          <w:p w:rsidR="00BF2A00" w:rsidRDefault="00254697" w:rsidP="00254697">
            <w:pPr>
              <w:widowControl/>
              <w:ind w:firstLineChars="20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5、</w:t>
            </w:r>
            <w:r w:rsidR="00BF2A00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以下参数</w:t>
            </w:r>
            <w:proofErr w:type="gramStart"/>
            <w:r w:rsidR="00BF2A00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为辽住建</w:t>
            </w:r>
            <w:proofErr w:type="gramEnd"/>
            <w:r w:rsidR="00BF2A00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发【2020】2号文件中必须具备的检测能力，未见参数计量认证，应提交。</w:t>
            </w:r>
          </w:p>
          <w:tbl>
            <w:tblPr>
              <w:tblW w:w="6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9"/>
              <w:gridCol w:w="1180"/>
              <w:gridCol w:w="2160"/>
              <w:gridCol w:w="2780"/>
            </w:tblGrid>
            <w:tr w:rsidR="00BF2A00" w:rsidRPr="004C72BB" w:rsidTr="003B4B59">
              <w:tc>
                <w:tcPr>
                  <w:tcW w:w="649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118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资质类别</w:t>
                  </w:r>
                </w:p>
              </w:tc>
              <w:tc>
                <w:tcPr>
                  <w:tcW w:w="216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检测项目</w:t>
                  </w:r>
                </w:p>
              </w:tc>
              <w:tc>
                <w:tcPr>
                  <w:tcW w:w="278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参数</w:t>
                  </w:r>
                </w:p>
              </w:tc>
            </w:tr>
            <w:tr w:rsidR="00BF2A00" w:rsidRPr="004C72BB" w:rsidTr="003B4B59">
              <w:tc>
                <w:tcPr>
                  <w:tcW w:w="649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1180" w:type="dxa"/>
                  <w:vMerge w:val="restart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市政工程</w:t>
                  </w:r>
                </w:p>
              </w:tc>
              <w:tc>
                <w:tcPr>
                  <w:tcW w:w="216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沥青混合料性能</w:t>
                  </w:r>
                </w:p>
              </w:tc>
              <w:tc>
                <w:tcPr>
                  <w:tcW w:w="278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试件密度</w:t>
                  </w:r>
                </w:p>
              </w:tc>
            </w:tr>
            <w:tr w:rsidR="00BF2A00" w:rsidRPr="004C72BB" w:rsidTr="003B4B59">
              <w:tc>
                <w:tcPr>
                  <w:tcW w:w="649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118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216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砂浆</w:t>
                  </w:r>
                </w:p>
              </w:tc>
              <w:tc>
                <w:tcPr>
                  <w:tcW w:w="278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分层度、抗渗</w:t>
                  </w:r>
                </w:p>
              </w:tc>
            </w:tr>
            <w:tr w:rsidR="00BF2A00" w:rsidRPr="004C72BB" w:rsidTr="003B4B59">
              <w:tc>
                <w:tcPr>
                  <w:tcW w:w="649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1180" w:type="dxa"/>
                  <w:vMerge w:val="restart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室内环境</w:t>
                  </w:r>
                </w:p>
              </w:tc>
              <w:tc>
                <w:tcPr>
                  <w:tcW w:w="216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室内环境污染物</w:t>
                  </w:r>
                </w:p>
              </w:tc>
              <w:tc>
                <w:tcPr>
                  <w:tcW w:w="2780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甲醛、TVOC</w:t>
                  </w:r>
                </w:p>
              </w:tc>
            </w:tr>
            <w:tr w:rsidR="00BF2A00" w:rsidRPr="004C72BB" w:rsidTr="003B4B59">
              <w:tc>
                <w:tcPr>
                  <w:tcW w:w="649" w:type="dxa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1180" w:type="dxa"/>
                  <w:vMerge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</w:pPr>
                </w:p>
              </w:tc>
              <w:tc>
                <w:tcPr>
                  <w:tcW w:w="4940" w:type="dxa"/>
                  <w:gridSpan w:val="2"/>
                  <w:shd w:val="clear" w:color="auto" w:fill="auto"/>
                  <w:vAlign w:val="center"/>
                </w:tcPr>
                <w:p w:rsidR="00BF2A00" w:rsidRPr="004C72BB" w:rsidRDefault="00BF2A00" w:rsidP="003B4B59">
                  <w:pPr>
                    <w:widowControl/>
                    <w:jc w:val="center"/>
                    <w:rPr>
                      <w:rFonts w:ascii="仿宋_GB2312" w:eastAsia="仿宋_GB2312" w:hAnsi="仿宋_GB2312" w:cs="仿宋_GB2312"/>
                      <w:kern w:val="0"/>
                      <w:szCs w:val="21"/>
                    </w:rPr>
                  </w:pPr>
                  <w:r w:rsidRPr="004C72BB">
                    <w:rPr>
                      <w:rFonts w:ascii="仿宋_GB2312" w:eastAsia="仿宋_GB2312" w:hAnsi="仿宋_GB2312" w:cs="仿宋_GB2312" w:hint="eastAsia"/>
                      <w:kern w:val="0"/>
                      <w:szCs w:val="21"/>
                    </w:rPr>
                    <w:t>地基土壤氡浓度</w:t>
                  </w:r>
                </w:p>
              </w:tc>
            </w:tr>
          </w:tbl>
          <w:p w:rsidR="00BF2A00" w:rsidRPr="004655A5" w:rsidRDefault="00254697" w:rsidP="004655A5">
            <w:pPr>
              <w:widowControl/>
              <w:ind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4655A5">
              <w:rPr>
                <w:rFonts w:ascii="仿宋_GB2312" w:eastAsia="仿宋_GB2312" w:hAnsi="宋体" w:cs="宋体" w:hint="eastAsia"/>
                <w:kern w:val="0"/>
                <w:szCs w:val="21"/>
              </w:rPr>
              <w:t>二、</w:t>
            </w:r>
            <w:r w:rsidR="00BF2A00" w:rsidRPr="004655A5">
              <w:rPr>
                <w:rFonts w:ascii="仿宋_GB2312" w:eastAsia="仿宋_GB2312" w:hAnsi="宋体" w:cs="宋体" w:hint="eastAsia"/>
                <w:kern w:val="0"/>
                <w:szCs w:val="21"/>
              </w:rPr>
              <w:t>人员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未见技术负责人任命文件。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技术人员王景娟、王志鹏、于晓淼、张金诚身份证扫描件已过有效期限。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未提交技术人员高鹏东、王强、刘海平、任雪霏、田野、宋彩君、刘通、曲正阳、史鑫盛完整的身份证扫描件。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未见技术人员张凤清身份证、学历证书、职称证书、检测技术培训证明。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未见技术人员关裕湘学历证书、职称证书。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未见技术人员刘海平学历证书。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技术人员“高鹏东、王强、田野、宋彩君、刘通”毕业证书中出生日期有误，应提交有效的释疑材料。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技术人员“张金诚”毕业证书中姓名与身份证不一致，应提交有效的释疑材料。</w:t>
            </w:r>
          </w:p>
          <w:p w:rsidR="00BF2A00" w:rsidRDefault="00BF2A00" w:rsidP="00254697">
            <w:pPr>
              <w:widowControl/>
              <w:numPr>
                <w:ilvl w:val="0"/>
                <w:numId w:val="6"/>
              </w:numPr>
              <w:ind w:firstLineChars="200" w:firstLine="420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应提交技术人员“高鹏东、王强、刘通”有效的社会保险证明。</w:t>
            </w:r>
          </w:p>
          <w:p w:rsidR="00BF2A00" w:rsidRPr="004655A5" w:rsidRDefault="004655A5" w:rsidP="004655A5">
            <w:pPr>
              <w:widowControl/>
              <w:ind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三、</w:t>
            </w:r>
            <w:bookmarkStart w:id="0" w:name="_GoBack"/>
            <w:bookmarkEnd w:id="0"/>
            <w:r w:rsidR="00BF2A00" w:rsidRPr="004655A5">
              <w:rPr>
                <w:rFonts w:ascii="仿宋_GB2312" w:eastAsia="仿宋_GB2312" w:hAnsi="宋体" w:cs="宋体" w:hint="eastAsia"/>
                <w:kern w:val="0"/>
                <w:szCs w:val="21"/>
              </w:rPr>
              <w:t>其他</w:t>
            </w:r>
          </w:p>
          <w:p w:rsidR="00D83DFE" w:rsidRPr="00BF2A00" w:rsidRDefault="00BF2A00" w:rsidP="00BF2A00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1、未见丹东市振兴区青年大街55号场所房屋租赁合同。</w:t>
            </w:r>
          </w:p>
        </w:tc>
      </w:tr>
      <w:tr w:rsidR="000F3D3C" w:rsidTr="00472B1E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lastRenderedPageBreak/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0F3D3C" w:rsidTr="00472B1E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3D3C" w:rsidRDefault="000F3D3C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3D3C" w:rsidRDefault="000F3D3C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E81060" w:rsidRPr="00AF081B" w:rsidRDefault="00E81060" w:rsidP="00AF081B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E81060" w:rsidRPr="00AF0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DA7" w:rsidRDefault="00F95DA7" w:rsidP="00B3724F">
      <w:r>
        <w:separator/>
      </w:r>
    </w:p>
  </w:endnote>
  <w:endnote w:type="continuationSeparator" w:id="0">
    <w:p w:rsidR="00F95DA7" w:rsidRDefault="00F95DA7" w:rsidP="00B3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DA7" w:rsidRDefault="00F95DA7" w:rsidP="00B3724F">
      <w:r>
        <w:separator/>
      </w:r>
    </w:p>
  </w:footnote>
  <w:footnote w:type="continuationSeparator" w:id="0">
    <w:p w:rsidR="00F95DA7" w:rsidRDefault="00F95DA7" w:rsidP="00B37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12E28E"/>
    <w:multiLevelType w:val="singleLevel"/>
    <w:tmpl w:val="9E12E28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620197"/>
    <w:multiLevelType w:val="hybridMultilevel"/>
    <w:tmpl w:val="DF52EC42"/>
    <w:lvl w:ilvl="0" w:tplc="B17686DA">
      <w:start w:val="3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60A771"/>
    <w:multiLevelType w:val="singleLevel"/>
    <w:tmpl w:val="4660A771"/>
    <w:lvl w:ilvl="0">
      <w:start w:val="1"/>
      <w:numFmt w:val="decimal"/>
      <w:suff w:val="nothing"/>
      <w:lvlText w:val="%1、"/>
      <w:lvlJc w:val="left"/>
    </w:lvl>
  </w:abstractNum>
  <w:abstractNum w:abstractNumId="3">
    <w:nsid w:val="47B11712"/>
    <w:multiLevelType w:val="hybridMultilevel"/>
    <w:tmpl w:val="44F02B84"/>
    <w:lvl w:ilvl="0" w:tplc="FABA69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335FCC"/>
    <w:multiLevelType w:val="hybridMultilevel"/>
    <w:tmpl w:val="A2A402A4"/>
    <w:lvl w:ilvl="0" w:tplc="656C49A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41F40CF"/>
    <w:multiLevelType w:val="singleLevel"/>
    <w:tmpl w:val="541F40CF"/>
    <w:lvl w:ilvl="0">
      <w:start w:val="1"/>
      <w:numFmt w:val="decimal"/>
      <w:suff w:val="nothing"/>
      <w:lvlText w:val="%1、"/>
      <w:lvlJc w:val="left"/>
    </w:lvl>
  </w:abstractNum>
  <w:abstractNum w:abstractNumId="6">
    <w:nsid w:val="5A5F4121"/>
    <w:multiLevelType w:val="hybridMultilevel"/>
    <w:tmpl w:val="0B18D432"/>
    <w:lvl w:ilvl="0" w:tplc="9566FEBC">
      <w:start w:val="4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83F9D3D"/>
    <w:multiLevelType w:val="singleLevel"/>
    <w:tmpl w:val="683F9D3D"/>
    <w:lvl w:ilvl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94E6C"/>
    <w:rsid w:val="00F95DA7"/>
    <w:rsid w:val="00FB35F8"/>
    <w:rsid w:val="00FD4FEA"/>
    <w:rsid w:val="00FD71E5"/>
    <w:rsid w:val="00FE3F54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724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724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E748A"/>
    <w:pPr>
      <w:ind w:firstLineChars="200" w:firstLine="420"/>
    </w:pPr>
  </w:style>
  <w:style w:type="table" w:styleId="a6">
    <w:name w:val="Table Grid"/>
    <w:basedOn w:val="a1"/>
    <w:uiPriority w:val="59"/>
    <w:qFormat/>
    <w:rsid w:val="00626B59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724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724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E748A"/>
    <w:pPr>
      <w:ind w:firstLineChars="200" w:firstLine="420"/>
    </w:pPr>
  </w:style>
  <w:style w:type="table" w:styleId="a6">
    <w:name w:val="Table Grid"/>
    <w:basedOn w:val="a1"/>
    <w:uiPriority w:val="59"/>
    <w:qFormat/>
    <w:rsid w:val="00626B59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262</Words>
  <Characters>1496</Characters>
  <Application>Microsoft Office Word</Application>
  <DocSecurity>0</DocSecurity>
  <Lines>12</Lines>
  <Paragraphs>3</Paragraphs>
  <ScaleCrop>false</ScaleCrop>
  <Company>微软中国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13</cp:revision>
  <dcterms:created xsi:type="dcterms:W3CDTF">2021-11-03T02:57:00Z</dcterms:created>
  <dcterms:modified xsi:type="dcterms:W3CDTF">2021-11-10T12:43:00Z</dcterms:modified>
</cp:coreProperties>
</file>