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 xml:space="preserve">2022010328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color w:val="FF0000"/>
          <w:kern w:val="0"/>
          <w:szCs w:val="21"/>
        </w:rPr>
        <w:t xml:space="preserve">        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   申请技术审查时间：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2022</w:t>
      </w:r>
      <w:r>
        <w:rPr>
          <w:rFonts w:hint="eastAsia" w:ascii="仿宋_GB2312" w:hAnsi="宋体" w:eastAsia="仿宋_GB2312" w:cs="宋体"/>
          <w:kern w:val="0"/>
          <w:szCs w:val="21"/>
        </w:rPr>
        <w:t>年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12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月</w:t>
      </w:r>
      <w:r>
        <w:rPr>
          <w:rFonts w:hint="eastAsia" w:ascii="仿宋_GB2312" w:hAnsi="宋体" w:eastAsia="仿宋_GB2312" w:cs="宋体"/>
          <w:kern w:val="0"/>
          <w:szCs w:val="21"/>
          <w:lang w:val="en-US" w:eastAsia="zh-CN"/>
        </w:rPr>
        <w:t>21</w:t>
      </w:r>
      <w:r>
        <w:rPr>
          <w:rFonts w:hint="eastAsia" w:ascii="仿宋_GB2312" w:hAnsi="宋体" w:eastAsia="仿宋_GB2312" w:cs="宋体"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05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锦州建安建筑工程检测有限公司地基基础工程检测资质（延期）、市政工程材料见证取样检测资质（延期）、建筑节能检测资质（延期）、钢结构工程检测资质（延期）、建筑工程材料见证取样检测资质（延期）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张光辉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建筑节能检测资质、地基基础工程检测资质、市政工程材料见证取样检测资质审查合格。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经审查，该单位提交的钢结构工程检测资质、建筑工程材料见证取样检测资质延期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申请材料存在以下问题：</w:t>
            </w:r>
          </w:p>
          <w:p>
            <w:pPr>
              <w:widowControl/>
              <w:numPr>
                <w:ilvl w:val="0"/>
                <w:numId w:val="1"/>
              </w:numPr>
              <w:ind w:left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人员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技术人员高维国大专毕业时间为1989年，取得工程师资格时间为1993年，需提交其第一学历等相关材料进行释疑。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钢结构检测资质未提交人员检测技术培训证明材料。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需至少具有2名持有钢结构无损探伤证书的技术人员，并提交其钢结构无损探伤证书。</w:t>
            </w:r>
          </w:p>
          <w:p>
            <w:pPr>
              <w:widowControl/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参数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以下参数为辽住建发【2020】2号文件中必备检测能力，未提交参数计量认证。</w:t>
            </w:r>
          </w:p>
          <w:tbl>
            <w:tblPr>
              <w:tblStyle w:val="7"/>
              <w:tblW w:w="67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5"/>
              <w:gridCol w:w="1280"/>
              <w:gridCol w:w="477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5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280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资质类别</w:t>
                  </w:r>
                </w:p>
              </w:tc>
              <w:tc>
                <w:tcPr>
                  <w:tcW w:w="4774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检测项目、参数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5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280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钢结构</w:t>
                  </w:r>
                </w:p>
              </w:tc>
              <w:tc>
                <w:tcPr>
                  <w:tcW w:w="4774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钢结构节点承载力检测</w:t>
                  </w:r>
                </w:p>
              </w:tc>
            </w:tr>
          </w:tbl>
          <w:p>
            <w:pPr>
              <w:widowControl/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以下参数未通过计量认证，需删除。</w:t>
            </w:r>
          </w:p>
          <w:tbl>
            <w:tblPr>
              <w:tblStyle w:val="7"/>
              <w:tblW w:w="676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5"/>
              <w:gridCol w:w="1280"/>
              <w:gridCol w:w="1816"/>
              <w:gridCol w:w="295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5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280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资质类别</w:t>
                  </w:r>
                </w:p>
              </w:tc>
              <w:tc>
                <w:tcPr>
                  <w:tcW w:w="1816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检测项目</w:t>
                  </w:r>
                </w:p>
              </w:tc>
              <w:tc>
                <w:tcPr>
                  <w:tcW w:w="2958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5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280" w:type="dxa"/>
                  <w:vMerge w:val="restart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见证取样</w:t>
                  </w:r>
                </w:p>
              </w:tc>
              <w:tc>
                <w:tcPr>
                  <w:tcW w:w="1816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阻燃管</w:t>
                  </w:r>
                </w:p>
              </w:tc>
              <w:tc>
                <w:tcPr>
                  <w:tcW w:w="2958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阻燃性能&lt;氧指数、自熄时间&gt;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715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280" w:type="dxa"/>
                  <w:vMerge w:val="continue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6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断路器</w:t>
                  </w:r>
                </w:p>
              </w:tc>
              <w:tc>
                <w:tcPr>
                  <w:tcW w:w="2958" w:type="dxa"/>
                  <w:vAlign w:val="center"/>
                </w:tcPr>
                <w:p>
                  <w:pPr>
                    <w:widowControl/>
                    <w:numPr>
                      <w:ilvl w:val="0"/>
                      <w:numId w:val="0"/>
                    </w:numPr>
                    <w:jc w:val="center"/>
                    <w:rPr>
                      <w:rFonts w:hint="default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kern w:val="0"/>
                      <w:szCs w:val="21"/>
                      <w:vertAlign w:val="baseline"/>
                      <w:lang w:val="en-US" w:eastAsia="zh-CN"/>
                    </w:rPr>
                    <w:t>温升</w:t>
                  </w:r>
                </w:p>
              </w:tc>
            </w:tr>
          </w:tbl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3、建筑工程材料见证取样检测资质提交的计量认证附表中GB/T28900-2012、GB/T228.1-2010、GB/T17671-1999、GB/T14684-2011、GB/T14685-2011、GB/T2099.1-2008、GB/T18380.12-2008等标准已作废，需提交标准变更材料。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4、钢结构工程检测资质提交的计量认证附表中GB/T28900-2012、GB/T228.1-2010标准已作废，需提交标准变更材料。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057892"/>
    <w:multiLevelType w:val="singleLevel"/>
    <w:tmpl w:val="C505789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0928DFF"/>
    <w:multiLevelType w:val="singleLevel"/>
    <w:tmpl w:val="50928DF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91F5695"/>
    <w:multiLevelType w:val="singleLevel"/>
    <w:tmpl w:val="791F56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yNGY1MDFjMzFmOTc0ZWVmMzI1NWU0MTg3M2NlMG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4037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49381C"/>
    <w:rsid w:val="04580161"/>
    <w:rsid w:val="049828A2"/>
    <w:rsid w:val="04C52766"/>
    <w:rsid w:val="04C643A4"/>
    <w:rsid w:val="053B7608"/>
    <w:rsid w:val="058324F5"/>
    <w:rsid w:val="059361DB"/>
    <w:rsid w:val="059C797B"/>
    <w:rsid w:val="060D2707"/>
    <w:rsid w:val="06277B8D"/>
    <w:rsid w:val="06A1397E"/>
    <w:rsid w:val="06AB256C"/>
    <w:rsid w:val="06C46149"/>
    <w:rsid w:val="06F4640A"/>
    <w:rsid w:val="07114D2F"/>
    <w:rsid w:val="072B7208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CA3B22"/>
    <w:rsid w:val="09EF5738"/>
    <w:rsid w:val="0A104045"/>
    <w:rsid w:val="0A2C751F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C330ED"/>
    <w:rsid w:val="0ED365B5"/>
    <w:rsid w:val="0F3B0448"/>
    <w:rsid w:val="0F4E618A"/>
    <w:rsid w:val="0FC72FF0"/>
    <w:rsid w:val="0FD03043"/>
    <w:rsid w:val="10125409"/>
    <w:rsid w:val="102C23B6"/>
    <w:rsid w:val="1095609C"/>
    <w:rsid w:val="10A514D0"/>
    <w:rsid w:val="10AF6EDC"/>
    <w:rsid w:val="11B20C52"/>
    <w:rsid w:val="11D14E0E"/>
    <w:rsid w:val="11F03528"/>
    <w:rsid w:val="126319B6"/>
    <w:rsid w:val="12AA42CB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4F0566"/>
    <w:rsid w:val="158C17BA"/>
    <w:rsid w:val="159F0769"/>
    <w:rsid w:val="15B900D5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557DFE"/>
    <w:rsid w:val="16EA6E4E"/>
    <w:rsid w:val="17041190"/>
    <w:rsid w:val="17405EF1"/>
    <w:rsid w:val="178E3D40"/>
    <w:rsid w:val="179B3CD3"/>
    <w:rsid w:val="17C17CD6"/>
    <w:rsid w:val="17EB6C6C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A60971"/>
    <w:rsid w:val="19EB6BA0"/>
    <w:rsid w:val="1A231FC1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E0E0939"/>
    <w:rsid w:val="1E1F5324"/>
    <w:rsid w:val="1E432AC9"/>
    <w:rsid w:val="1EA27958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0EA74C2"/>
    <w:rsid w:val="20F875A6"/>
    <w:rsid w:val="211335B4"/>
    <w:rsid w:val="21575F78"/>
    <w:rsid w:val="216759CB"/>
    <w:rsid w:val="218151AA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500B9"/>
    <w:rsid w:val="22CF0133"/>
    <w:rsid w:val="22D37E2C"/>
    <w:rsid w:val="22EB731F"/>
    <w:rsid w:val="2320592D"/>
    <w:rsid w:val="234142E4"/>
    <w:rsid w:val="23750F49"/>
    <w:rsid w:val="2378512C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508B9"/>
    <w:rsid w:val="25BF3628"/>
    <w:rsid w:val="25C26B32"/>
    <w:rsid w:val="26265313"/>
    <w:rsid w:val="26A20A35"/>
    <w:rsid w:val="26F61AFE"/>
    <w:rsid w:val="271E11FE"/>
    <w:rsid w:val="2778472A"/>
    <w:rsid w:val="27797163"/>
    <w:rsid w:val="27E06B98"/>
    <w:rsid w:val="27FD02F5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2428A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997124"/>
    <w:rsid w:val="33BC4D3E"/>
    <w:rsid w:val="34050C5E"/>
    <w:rsid w:val="3445128D"/>
    <w:rsid w:val="347E5E33"/>
    <w:rsid w:val="34E1296B"/>
    <w:rsid w:val="34FE33BA"/>
    <w:rsid w:val="35A366D4"/>
    <w:rsid w:val="35CB2CD8"/>
    <w:rsid w:val="35F27813"/>
    <w:rsid w:val="36730100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D0586A"/>
    <w:rsid w:val="39E97473"/>
    <w:rsid w:val="3A173C7E"/>
    <w:rsid w:val="3ACA050B"/>
    <w:rsid w:val="3B41766F"/>
    <w:rsid w:val="3BB30F9F"/>
    <w:rsid w:val="3BCA4DEF"/>
    <w:rsid w:val="3CE33B06"/>
    <w:rsid w:val="3D0E0B83"/>
    <w:rsid w:val="3D1B22A5"/>
    <w:rsid w:val="3D3954D4"/>
    <w:rsid w:val="3D503AA6"/>
    <w:rsid w:val="3D7D1865"/>
    <w:rsid w:val="3D8D20BA"/>
    <w:rsid w:val="3DBF6CA9"/>
    <w:rsid w:val="3DDE4809"/>
    <w:rsid w:val="3DF00289"/>
    <w:rsid w:val="3E693B97"/>
    <w:rsid w:val="3E7C42A9"/>
    <w:rsid w:val="3ED001AD"/>
    <w:rsid w:val="3EEE51DC"/>
    <w:rsid w:val="3EFD0EAF"/>
    <w:rsid w:val="3F003871"/>
    <w:rsid w:val="3F340649"/>
    <w:rsid w:val="3F7F55A5"/>
    <w:rsid w:val="3FE60970"/>
    <w:rsid w:val="40042013"/>
    <w:rsid w:val="400F536F"/>
    <w:rsid w:val="40675C03"/>
    <w:rsid w:val="406B5CF1"/>
    <w:rsid w:val="406C5E47"/>
    <w:rsid w:val="40D778F6"/>
    <w:rsid w:val="40ED6D01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5413BF"/>
    <w:rsid w:val="437B56C5"/>
    <w:rsid w:val="438A0390"/>
    <w:rsid w:val="43E63AF1"/>
    <w:rsid w:val="43F47F33"/>
    <w:rsid w:val="44291F32"/>
    <w:rsid w:val="44316569"/>
    <w:rsid w:val="44352E9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75E6263"/>
    <w:rsid w:val="48140815"/>
    <w:rsid w:val="482729B7"/>
    <w:rsid w:val="48436001"/>
    <w:rsid w:val="48464F7B"/>
    <w:rsid w:val="486E30A6"/>
    <w:rsid w:val="487A659C"/>
    <w:rsid w:val="488722F7"/>
    <w:rsid w:val="48BF60D0"/>
    <w:rsid w:val="48E94BAA"/>
    <w:rsid w:val="49286157"/>
    <w:rsid w:val="49562545"/>
    <w:rsid w:val="497B2FA2"/>
    <w:rsid w:val="4A0E76E5"/>
    <w:rsid w:val="4AA06B93"/>
    <w:rsid w:val="4AA77F21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4837C9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32028D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4C78B7"/>
    <w:rsid w:val="53B03084"/>
    <w:rsid w:val="53DC5D39"/>
    <w:rsid w:val="53F02A98"/>
    <w:rsid w:val="540006A2"/>
    <w:rsid w:val="543A1E06"/>
    <w:rsid w:val="544C2B3E"/>
    <w:rsid w:val="54603FA4"/>
    <w:rsid w:val="5467760B"/>
    <w:rsid w:val="546C5692"/>
    <w:rsid w:val="54B020C8"/>
    <w:rsid w:val="54F52E99"/>
    <w:rsid w:val="54F80A65"/>
    <w:rsid w:val="550D69FB"/>
    <w:rsid w:val="55126890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A726D31"/>
    <w:rsid w:val="5AD67BA6"/>
    <w:rsid w:val="5ADF6C1D"/>
    <w:rsid w:val="5AFB782B"/>
    <w:rsid w:val="5AFF6F53"/>
    <w:rsid w:val="5B0D2EDA"/>
    <w:rsid w:val="5BAF418B"/>
    <w:rsid w:val="5BDB138D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6C7060"/>
    <w:rsid w:val="5E767EDE"/>
    <w:rsid w:val="5E7845C6"/>
    <w:rsid w:val="5EF73C35"/>
    <w:rsid w:val="5F8B5C0B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4560D1"/>
    <w:rsid w:val="638F1E9E"/>
    <w:rsid w:val="63B82350"/>
    <w:rsid w:val="63C00AA2"/>
    <w:rsid w:val="63D34279"/>
    <w:rsid w:val="6473617B"/>
    <w:rsid w:val="64CE5957"/>
    <w:rsid w:val="64E46B2E"/>
    <w:rsid w:val="65705687"/>
    <w:rsid w:val="658466A1"/>
    <w:rsid w:val="65973C36"/>
    <w:rsid w:val="65B23EF2"/>
    <w:rsid w:val="66214BD4"/>
    <w:rsid w:val="66291CDA"/>
    <w:rsid w:val="663A6C7D"/>
    <w:rsid w:val="66762B06"/>
    <w:rsid w:val="66955D87"/>
    <w:rsid w:val="67282C6A"/>
    <w:rsid w:val="6741431D"/>
    <w:rsid w:val="6793607B"/>
    <w:rsid w:val="67AC671F"/>
    <w:rsid w:val="67F3434E"/>
    <w:rsid w:val="683F3981"/>
    <w:rsid w:val="686569F0"/>
    <w:rsid w:val="687963FB"/>
    <w:rsid w:val="68BF33B2"/>
    <w:rsid w:val="68E65B4D"/>
    <w:rsid w:val="690507D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04461"/>
    <w:rsid w:val="6E846848"/>
    <w:rsid w:val="6E8A114A"/>
    <w:rsid w:val="6EBD7478"/>
    <w:rsid w:val="6EED5F9B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1051F2E"/>
    <w:rsid w:val="710D6480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3817AF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857537"/>
    <w:rsid w:val="76986109"/>
    <w:rsid w:val="7709593C"/>
    <w:rsid w:val="77B968A6"/>
    <w:rsid w:val="77F07908"/>
    <w:rsid w:val="7801406F"/>
    <w:rsid w:val="78817798"/>
    <w:rsid w:val="789C7D33"/>
    <w:rsid w:val="78D74A37"/>
    <w:rsid w:val="78EB04E6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6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718</Words>
  <Characters>863</Characters>
  <Lines>4</Lines>
  <Paragraphs>1</Paragraphs>
  <TotalTime>1</TotalTime>
  <ScaleCrop>false</ScaleCrop>
  <LinksUpToDate>false</LinksUpToDate>
  <CharactersWithSpaces>1119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刘学</cp:lastModifiedBy>
  <cp:lastPrinted>2018-12-08T02:51:00Z</cp:lastPrinted>
  <dcterms:modified xsi:type="dcterms:W3CDTF">2022-12-25T02:18:53Z</dcterms:modified>
  <dc:title>中华人民共和国海关行政审批受理单（一）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